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C49" w:rsidRDefault="009F1C49" w:rsidP="009F1C49">
      <w:pPr>
        <w:ind w:left="708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206CFA" w:rsidRDefault="00DE4A5E" w:rsidP="009F1C49">
      <w:pPr>
        <w:ind w:left="708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Intipucá, 14</w:t>
      </w:r>
      <w:r w:rsidR="009F1C49">
        <w:rPr>
          <w:rFonts w:ascii="Arial" w:hAnsi="Arial" w:cs="Arial"/>
          <w:sz w:val="24"/>
          <w:szCs w:val="24"/>
        </w:rPr>
        <w:t xml:space="preserve"> de Julio de 20</w:t>
      </w:r>
      <w:r w:rsidR="00980775">
        <w:rPr>
          <w:rFonts w:ascii="Arial" w:hAnsi="Arial" w:cs="Arial"/>
          <w:sz w:val="24"/>
          <w:szCs w:val="24"/>
        </w:rPr>
        <w:t>20.</w:t>
      </w:r>
    </w:p>
    <w:p w:rsidR="003F1D04" w:rsidRDefault="003F1D04" w:rsidP="00206CFA">
      <w:pPr>
        <w:jc w:val="right"/>
        <w:rPr>
          <w:rFonts w:ascii="Arial" w:hAnsi="Arial" w:cs="Arial"/>
          <w:sz w:val="24"/>
          <w:szCs w:val="24"/>
        </w:rPr>
      </w:pPr>
    </w:p>
    <w:p w:rsidR="003F1D04" w:rsidRPr="00F40EBD" w:rsidRDefault="003F1D04" w:rsidP="00206CFA">
      <w:pPr>
        <w:jc w:val="right"/>
        <w:rPr>
          <w:rFonts w:ascii="Arial" w:hAnsi="Arial" w:cs="Arial"/>
          <w:sz w:val="24"/>
          <w:szCs w:val="24"/>
        </w:rPr>
      </w:pPr>
    </w:p>
    <w:p w:rsidR="00206CFA" w:rsidRPr="00980775" w:rsidRDefault="00206CFA" w:rsidP="00980775">
      <w:pPr>
        <w:pStyle w:val="Sinespaciado"/>
        <w:rPr>
          <w:rFonts w:ascii="Tahoma" w:hAnsi="Tahoma" w:cs="Tahoma"/>
          <w:sz w:val="24"/>
        </w:rPr>
      </w:pPr>
      <w:r w:rsidRPr="00980775">
        <w:rPr>
          <w:rFonts w:ascii="Tahoma" w:hAnsi="Tahoma" w:cs="Tahoma"/>
          <w:sz w:val="24"/>
        </w:rPr>
        <w:t>Público en General.</w:t>
      </w:r>
    </w:p>
    <w:p w:rsidR="00206CFA" w:rsidRPr="00980775" w:rsidRDefault="00206CFA" w:rsidP="00980775">
      <w:pPr>
        <w:pStyle w:val="Sinespaciado"/>
        <w:rPr>
          <w:rFonts w:ascii="Tahoma" w:hAnsi="Tahoma" w:cs="Tahoma"/>
          <w:sz w:val="24"/>
        </w:rPr>
      </w:pPr>
      <w:r w:rsidRPr="00980775">
        <w:rPr>
          <w:rFonts w:ascii="Tahoma" w:hAnsi="Tahoma" w:cs="Tahoma"/>
          <w:sz w:val="24"/>
        </w:rPr>
        <w:t xml:space="preserve">Presente. </w:t>
      </w:r>
    </w:p>
    <w:p w:rsidR="00206CFA" w:rsidRPr="00980775" w:rsidRDefault="00206CFA" w:rsidP="00980775">
      <w:pPr>
        <w:pStyle w:val="Sinespaciado"/>
        <w:rPr>
          <w:rFonts w:ascii="Tahoma" w:hAnsi="Tahoma" w:cs="Tahoma"/>
          <w:sz w:val="24"/>
        </w:rPr>
      </w:pPr>
      <w:bookmarkStart w:id="0" w:name="_GoBack"/>
      <w:bookmarkEnd w:id="0"/>
    </w:p>
    <w:p w:rsidR="008A174D" w:rsidRPr="00980775" w:rsidRDefault="008A174D" w:rsidP="00980775">
      <w:pPr>
        <w:pStyle w:val="Sinespaciado"/>
        <w:rPr>
          <w:rFonts w:ascii="Tahoma" w:hAnsi="Tahoma" w:cs="Tahoma"/>
          <w:sz w:val="24"/>
        </w:rPr>
      </w:pPr>
    </w:p>
    <w:p w:rsidR="00F40EBD" w:rsidRDefault="003F1D04" w:rsidP="00980775">
      <w:pPr>
        <w:pStyle w:val="Sinespaciado"/>
        <w:jc w:val="both"/>
        <w:rPr>
          <w:rFonts w:ascii="Tahoma" w:hAnsi="Tahoma" w:cs="Tahoma"/>
          <w:sz w:val="24"/>
        </w:rPr>
      </w:pPr>
      <w:r w:rsidRPr="00980775">
        <w:rPr>
          <w:rFonts w:ascii="Tahoma" w:hAnsi="Tahoma" w:cs="Tahoma"/>
          <w:sz w:val="24"/>
        </w:rPr>
        <w:t>Por este medio, l</w:t>
      </w:r>
      <w:r w:rsidR="009F1C49" w:rsidRPr="00980775">
        <w:rPr>
          <w:rFonts w:ascii="Tahoma" w:hAnsi="Tahoma" w:cs="Tahoma"/>
          <w:sz w:val="24"/>
        </w:rPr>
        <w:t>a Alcaldía Municipal de Intipucá</w:t>
      </w:r>
      <w:r w:rsidR="008A174D" w:rsidRPr="00980775">
        <w:rPr>
          <w:rFonts w:ascii="Tahoma" w:hAnsi="Tahoma" w:cs="Tahoma"/>
          <w:sz w:val="24"/>
        </w:rPr>
        <w:t>,</w:t>
      </w:r>
      <w:r w:rsidR="00206CFA" w:rsidRPr="00980775">
        <w:rPr>
          <w:rFonts w:ascii="Tahoma" w:hAnsi="Tahoma" w:cs="Tahoma"/>
          <w:sz w:val="24"/>
        </w:rPr>
        <w:t xml:space="preserve"> </w:t>
      </w:r>
      <w:r w:rsidRPr="00980775">
        <w:rPr>
          <w:rFonts w:ascii="Tahoma" w:hAnsi="Tahoma" w:cs="Tahoma"/>
          <w:sz w:val="24"/>
        </w:rPr>
        <w:t xml:space="preserve">declara la inexistencia del índice de información clasificada como reservada, al que se refiere el </w:t>
      </w:r>
      <w:r w:rsidR="008A174D" w:rsidRPr="00980775">
        <w:rPr>
          <w:rFonts w:ascii="Tahoma" w:hAnsi="Tahoma" w:cs="Tahoma"/>
          <w:sz w:val="24"/>
        </w:rPr>
        <w:t xml:space="preserve">artículo 50 letra “m” </w:t>
      </w:r>
      <w:r w:rsidR="00206CFA" w:rsidRPr="00980775">
        <w:rPr>
          <w:rFonts w:ascii="Tahoma" w:hAnsi="Tahoma" w:cs="Tahoma"/>
          <w:sz w:val="24"/>
        </w:rPr>
        <w:t>de la Ley de A</w:t>
      </w:r>
      <w:r w:rsidRPr="00980775">
        <w:rPr>
          <w:rFonts w:ascii="Tahoma" w:hAnsi="Tahoma" w:cs="Tahoma"/>
          <w:sz w:val="24"/>
        </w:rPr>
        <w:t>cceso a la Información Pública.</w:t>
      </w:r>
    </w:p>
    <w:p w:rsidR="00980775" w:rsidRPr="00980775" w:rsidRDefault="00980775" w:rsidP="00980775">
      <w:pPr>
        <w:pStyle w:val="Sinespaciado"/>
        <w:jc w:val="both"/>
        <w:rPr>
          <w:rFonts w:ascii="Tahoma" w:hAnsi="Tahoma" w:cs="Tahoma"/>
          <w:sz w:val="24"/>
        </w:rPr>
      </w:pPr>
    </w:p>
    <w:p w:rsidR="003F1D04" w:rsidRPr="00980775" w:rsidRDefault="003F1D04" w:rsidP="00980775">
      <w:pPr>
        <w:pStyle w:val="Sinespaciado"/>
        <w:jc w:val="both"/>
        <w:rPr>
          <w:rFonts w:ascii="Tahoma" w:hAnsi="Tahoma" w:cs="Tahoma"/>
          <w:sz w:val="24"/>
        </w:rPr>
      </w:pPr>
      <w:r w:rsidRPr="00980775">
        <w:rPr>
          <w:rFonts w:ascii="Tahoma" w:hAnsi="Tahoma" w:cs="Tahoma"/>
          <w:sz w:val="24"/>
        </w:rPr>
        <w:t>Y para hacerlo de conocimiento general se extiende la presente acta.</w:t>
      </w:r>
    </w:p>
    <w:p w:rsidR="003F1D04" w:rsidRDefault="003F1D04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9F1C49" w:rsidRDefault="009F1C49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9F1C49" w:rsidRDefault="00980775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69586E">
        <w:rPr>
          <w:rFonts w:ascii="Arial" w:hAnsi="Arial" w:cs="Arial"/>
          <w:noProof/>
          <w:sz w:val="24"/>
          <w:szCs w:val="24"/>
          <w:lang w:eastAsia="es-SV"/>
        </w:rPr>
        <w:drawing>
          <wp:anchor distT="0" distB="0" distL="114300" distR="114300" simplePos="0" relativeHeight="251659264" behindDoc="0" locked="0" layoutInCell="1" allowOverlap="1" wp14:anchorId="044836BD" wp14:editId="6168B3A5">
            <wp:simplePos x="0" y="0"/>
            <wp:positionH relativeFrom="column">
              <wp:posOffset>3426460</wp:posOffset>
            </wp:positionH>
            <wp:positionV relativeFrom="paragraph">
              <wp:posOffset>459105</wp:posOffset>
            </wp:positionV>
            <wp:extent cx="919480" cy="92202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78" t="9801" r="12684" b="9239"/>
                    <a:stretch/>
                  </pic:blipFill>
                  <pic:spPr bwMode="auto">
                    <a:xfrm>
                      <a:off x="0" y="0"/>
                      <a:ext cx="91948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1C49" w:rsidRDefault="00033F7B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69586E">
        <w:rPr>
          <w:rFonts w:ascii="Arial" w:hAnsi="Arial" w:cs="Arial"/>
          <w:noProof/>
          <w:sz w:val="24"/>
          <w:szCs w:val="24"/>
          <w:lang w:eastAsia="es-SV"/>
        </w:rPr>
        <w:drawing>
          <wp:anchor distT="0" distB="0" distL="114300" distR="114300" simplePos="0" relativeHeight="251658240" behindDoc="0" locked="0" layoutInCell="1" allowOverlap="1" wp14:anchorId="118439D1" wp14:editId="18AAAEB7">
            <wp:simplePos x="0" y="0"/>
            <wp:positionH relativeFrom="column">
              <wp:posOffset>2089150</wp:posOffset>
            </wp:positionH>
            <wp:positionV relativeFrom="paragraph">
              <wp:posOffset>276225</wp:posOffset>
            </wp:positionV>
            <wp:extent cx="1278890" cy="626745"/>
            <wp:effectExtent l="0" t="0" r="0" b="190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17" t="7898" r="13493" b="26036"/>
                    <a:stretch/>
                  </pic:blipFill>
                  <pic:spPr bwMode="auto">
                    <a:xfrm>
                      <a:off x="0" y="0"/>
                      <a:ext cx="127889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1C49" w:rsidRPr="00F40EBD" w:rsidRDefault="009F1C49" w:rsidP="00206CFA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F40EBD" w:rsidRDefault="009F1C49" w:rsidP="00F40EBD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Oscar David Ramírez Amaya </w:t>
      </w:r>
    </w:p>
    <w:p w:rsidR="009F1C49" w:rsidRPr="00F40EBD" w:rsidRDefault="009F1C49" w:rsidP="00F40EBD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</w:t>
      </w:r>
    </w:p>
    <w:sectPr w:rsidR="009F1C49" w:rsidRPr="00F40EBD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12" w:rsidRDefault="00B37A12" w:rsidP="009F1C49">
      <w:pPr>
        <w:spacing w:after="0" w:line="240" w:lineRule="auto"/>
      </w:pPr>
      <w:r>
        <w:separator/>
      </w:r>
    </w:p>
  </w:endnote>
  <w:endnote w:type="continuationSeparator" w:id="0">
    <w:p w:rsidR="00B37A12" w:rsidRDefault="00B37A12" w:rsidP="009F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12" w:rsidRDefault="00B37A12" w:rsidP="009F1C49">
      <w:pPr>
        <w:spacing w:after="0" w:line="240" w:lineRule="auto"/>
      </w:pPr>
      <w:r>
        <w:separator/>
      </w:r>
    </w:p>
  </w:footnote>
  <w:footnote w:type="continuationSeparator" w:id="0">
    <w:p w:rsidR="00B37A12" w:rsidRDefault="00B37A12" w:rsidP="009F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C49" w:rsidRPr="00184522" w:rsidRDefault="00980775" w:rsidP="009F1C49">
    <w:pPr>
      <w:pStyle w:val="Sinespaciado"/>
      <w:jc w:val="center"/>
      <w:rPr>
        <w:rFonts w:asciiTheme="majorHAnsi" w:hAnsiTheme="majorHAnsi"/>
        <w:b/>
        <w:sz w:val="32"/>
      </w:rPr>
    </w:pPr>
    <w:r>
      <w:rPr>
        <w:rFonts w:asciiTheme="majorHAnsi" w:hAnsiTheme="majorHAnsi"/>
        <w:b/>
        <w:noProof/>
        <w:sz w:val="32"/>
        <w:lang w:eastAsia="es-SV"/>
      </w:rPr>
      <w:drawing>
        <wp:anchor distT="0" distB="0" distL="114300" distR="114300" simplePos="0" relativeHeight="251659264" behindDoc="0" locked="0" layoutInCell="1" allowOverlap="1" wp14:anchorId="159EFA7B" wp14:editId="0EFC094B">
          <wp:simplePos x="0" y="0"/>
          <wp:positionH relativeFrom="column">
            <wp:posOffset>-451485</wp:posOffset>
          </wp:positionH>
          <wp:positionV relativeFrom="paragraph">
            <wp:posOffset>-20955</wp:posOffset>
          </wp:positionV>
          <wp:extent cx="819150" cy="819150"/>
          <wp:effectExtent l="0" t="0" r="0" b="0"/>
          <wp:wrapSquare wrapText="bothSides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b/>
        <w:noProof/>
        <w:sz w:val="32"/>
        <w:lang w:eastAsia="es-SV"/>
      </w:rPr>
      <w:drawing>
        <wp:anchor distT="0" distB="0" distL="114300" distR="114300" simplePos="0" relativeHeight="251660288" behindDoc="0" locked="0" layoutInCell="1" allowOverlap="1" wp14:anchorId="7E2563AF" wp14:editId="7B6E2AA1">
          <wp:simplePos x="0" y="0"/>
          <wp:positionH relativeFrom="column">
            <wp:posOffset>5206365</wp:posOffset>
          </wp:positionH>
          <wp:positionV relativeFrom="paragraph">
            <wp:posOffset>-78105</wp:posOffset>
          </wp:positionV>
          <wp:extent cx="752475" cy="962025"/>
          <wp:effectExtent l="0" t="0" r="9525" b="0"/>
          <wp:wrapSquare wrapText="bothSides"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1C49" w:rsidRPr="00184522">
      <w:rPr>
        <w:rFonts w:asciiTheme="majorHAnsi" w:hAnsiTheme="majorHAnsi"/>
        <w:b/>
        <w:sz w:val="32"/>
      </w:rPr>
      <w:t>ALCALDIA MUNICIPAL DE INTIPUCÁ, LA UNIÓN</w:t>
    </w:r>
  </w:p>
  <w:p w:rsidR="009F1C49" w:rsidRDefault="009F1C49" w:rsidP="009F1C49">
    <w:pPr>
      <w:pStyle w:val="Sinespaciado"/>
      <w:jc w:val="center"/>
      <w:rPr>
        <w:rFonts w:ascii="Agency FB" w:hAnsi="Agency FB"/>
        <w:b/>
        <w:sz w:val="28"/>
      </w:rPr>
    </w:pPr>
    <w:r w:rsidRPr="00184522">
      <w:rPr>
        <w:rFonts w:ascii="Agency FB" w:hAnsi="Agency FB"/>
        <w:b/>
        <w:sz w:val="28"/>
      </w:rPr>
      <w:t>UNIDAD DE ACCESO A LA INFORMACIÓN PÚBLICA</w:t>
    </w:r>
  </w:p>
  <w:p w:rsidR="00980775" w:rsidRPr="00AF02E2" w:rsidRDefault="00980775" w:rsidP="00980775">
    <w:pPr>
      <w:pStyle w:val="Sinespaciado"/>
      <w:jc w:val="center"/>
      <w:rPr>
        <w:rFonts w:ascii="Arial" w:hAnsi="Arial" w:cs="Arial"/>
        <w:sz w:val="20"/>
      </w:rPr>
    </w:pPr>
    <w:r w:rsidRPr="00AF02E2">
      <w:rPr>
        <w:rFonts w:ascii="Arial" w:hAnsi="Arial" w:cs="Arial"/>
        <w:sz w:val="20"/>
      </w:rPr>
      <w:t>CALLE WILLIAM WALKER PTE. Y AVENIDA ÚRSULO G. MÁRQUEZ</w:t>
    </w:r>
  </w:p>
  <w:p w:rsidR="00980775" w:rsidRPr="00AF02E2" w:rsidRDefault="00980775" w:rsidP="00980775">
    <w:pPr>
      <w:pStyle w:val="Sinespaciado"/>
      <w:jc w:val="center"/>
      <w:rPr>
        <w:rFonts w:ascii="Arial" w:hAnsi="Arial" w:cs="Arial"/>
        <w:sz w:val="20"/>
      </w:rPr>
    </w:pPr>
    <w:r w:rsidRPr="00AF02E2">
      <w:rPr>
        <w:rFonts w:ascii="Arial" w:hAnsi="Arial" w:cs="Arial"/>
        <w:sz w:val="20"/>
      </w:rPr>
      <w:t>BARRIO EL CENTRO, INTIPUCÁ LA UNIÓN</w:t>
    </w:r>
  </w:p>
  <w:p w:rsidR="00980775" w:rsidRPr="00980775" w:rsidRDefault="00980775" w:rsidP="00980775">
    <w:pPr>
      <w:pStyle w:val="Sinespaciado"/>
      <w:jc w:val="center"/>
      <w:rPr>
        <w:rFonts w:ascii="Arial" w:hAnsi="Arial" w:cs="Arial"/>
      </w:rPr>
    </w:pPr>
    <w:r w:rsidRPr="00AF02E2">
      <w:rPr>
        <w:rFonts w:ascii="Arial" w:hAnsi="Arial" w:cs="Arial"/>
      </w:rPr>
      <w:t xml:space="preserve">Teléfono: 2684-1702  E-mail: </w:t>
    </w:r>
    <w:hyperlink r:id="rId3" w:history="1">
      <w:r w:rsidRPr="00AF02E2">
        <w:rPr>
          <w:rStyle w:val="Hipervnculo"/>
          <w:rFonts w:ascii="Arial" w:hAnsi="Arial" w:cs="Arial"/>
        </w:rPr>
        <w:t>informacionpublicaintipuca@gmail.com</w:t>
      </w:r>
    </w:hyperlink>
    <w:r w:rsidRPr="00AF02E2">
      <w:rPr>
        <w:rFonts w:ascii="Arial" w:hAnsi="Arial" w:cs="Arial"/>
      </w:rPr>
      <w:t xml:space="preserve"> </w:t>
    </w:r>
    <w:hyperlink r:id="rId4" w:history="1"/>
  </w:p>
  <w:p w:rsidR="00980775" w:rsidRPr="00184522" w:rsidRDefault="00980775" w:rsidP="009F1C49">
    <w:pPr>
      <w:pStyle w:val="Sinespaciado"/>
      <w:jc w:val="center"/>
      <w:rPr>
        <w:rFonts w:ascii="Agency FB" w:hAnsi="Agency FB"/>
        <w:b/>
        <w:sz w:val="28"/>
      </w:rPr>
    </w:pPr>
    <w:r>
      <w:rPr>
        <w:b/>
        <w:noProof/>
        <w:lang w:eastAsia="es-SV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A49A89" wp14:editId="5AC94B24">
              <wp:simplePos x="0" y="0"/>
              <wp:positionH relativeFrom="column">
                <wp:posOffset>-318135</wp:posOffset>
              </wp:positionH>
              <wp:positionV relativeFrom="paragraph">
                <wp:posOffset>114300</wp:posOffset>
              </wp:positionV>
              <wp:extent cx="6276975" cy="45085"/>
              <wp:effectExtent l="0" t="0" r="0" b="12065"/>
              <wp:wrapNone/>
              <wp:docPr id="3" name="6 Men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76975" cy="45085"/>
                      </a:xfrm>
                      <a:prstGeom prst="mathMinus">
                        <a:avLst/>
                      </a:prstGeom>
                      <a:solidFill>
                        <a:srgbClr val="0070C0"/>
                      </a:solidFill>
                      <a:ln w="25400" cap="flat" cmpd="sng" algn="ctr">
                        <a:solidFill>
                          <a:srgbClr val="0070C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E1B8AB" id="6 Menos" o:spid="_x0000_s1026" style="position:absolute;margin-left:-25.05pt;margin-top:9pt;width:494.25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7697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" path="m832013,17241r4612949,l5444962,27844r-4612949,l832013,17241xe" fillcolor="#0070c0" strokecolor="#0070c0" strokeweight="2pt">
              <v:path arrowok="t" o:connecttype="custom" o:connectlocs="832013,17241;5444962,17241;5444962,27844;832013,27844;832013,17241" o:connectangles="0,0,0,0,0"/>
            </v:shape>
          </w:pict>
        </mc:Fallback>
      </mc:AlternateContent>
    </w:r>
    <w:r>
      <w:rPr>
        <w:b/>
        <w:noProof/>
        <w:lang w:eastAsia="es-SV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A017D4" wp14:editId="35BEF476">
              <wp:simplePos x="0" y="0"/>
              <wp:positionH relativeFrom="column">
                <wp:posOffset>-318135</wp:posOffset>
              </wp:positionH>
              <wp:positionV relativeFrom="paragraph">
                <wp:posOffset>226060</wp:posOffset>
              </wp:positionV>
              <wp:extent cx="6276975" cy="45085"/>
              <wp:effectExtent l="0" t="0" r="0" b="12065"/>
              <wp:wrapNone/>
              <wp:docPr id="5" name="1 Men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76975" cy="45085"/>
                      </a:xfrm>
                      <a:prstGeom prst="mathMinus">
                        <a:avLst/>
                      </a:prstGeom>
                      <a:solidFill>
                        <a:srgbClr val="0070C0"/>
                      </a:solidFill>
                      <a:ln w="25400" cap="flat" cmpd="sng" algn="ctr">
                        <a:solidFill>
                          <a:srgbClr val="0070C0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BBDB6D" id="1 Menos" o:spid="_x0000_s1026" style="position:absolute;margin-left:-25.05pt;margin-top:17.8pt;width:494.25pt;height: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7697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" path="m832013,17241r4612949,l5444962,27844r-4612949,l832013,17241xe" fillcolor="#0070c0" strokecolor="#0070c0" strokeweight="2pt">
              <v:path arrowok="t" o:connecttype="custom" o:connectlocs="832013,17241;5444962,17241;5444962,27844;832013,27844;832013,17241" o:connectangles="0,0,0,0,0"/>
            </v:shape>
          </w:pict>
        </mc:Fallback>
      </mc:AlternateContent>
    </w:r>
  </w:p>
  <w:p w:rsidR="009F1C49" w:rsidRDefault="009F1C4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CFA"/>
    <w:rsid w:val="00033F7B"/>
    <w:rsid w:val="00206CFA"/>
    <w:rsid w:val="0025311C"/>
    <w:rsid w:val="003F1D04"/>
    <w:rsid w:val="004A60AB"/>
    <w:rsid w:val="0069586E"/>
    <w:rsid w:val="00777F04"/>
    <w:rsid w:val="007B64A6"/>
    <w:rsid w:val="008A174D"/>
    <w:rsid w:val="008F52C0"/>
    <w:rsid w:val="00980775"/>
    <w:rsid w:val="009F1C49"/>
    <w:rsid w:val="00A37EA6"/>
    <w:rsid w:val="00B37A12"/>
    <w:rsid w:val="00DE4A5E"/>
    <w:rsid w:val="00E15C8E"/>
    <w:rsid w:val="00E37476"/>
    <w:rsid w:val="00F4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A335F1-0CF9-46B5-9A9A-D77FD8BAB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F40EBD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9F1C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F1C49"/>
  </w:style>
  <w:style w:type="paragraph" w:styleId="Piedepgina">
    <w:name w:val="footer"/>
    <w:basedOn w:val="Normal"/>
    <w:link w:val="PiedepginaCar"/>
    <w:uiPriority w:val="99"/>
    <w:unhideWhenUsed/>
    <w:rsid w:val="009F1C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F1C49"/>
  </w:style>
  <w:style w:type="character" w:styleId="Hipervnculo">
    <w:name w:val="Hyperlink"/>
    <w:rsid w:val="009807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rmacionpublicaintipuca@gmail.com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hyperlink" Target="mailto:alcaldiamunicipaldeintipuca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vicente_melara@hotmail.com</dc:creator>
  <cp:keywords/>
  <dc:description/>
  <cp:lastModifiedBy>Admin</cp:lastModifiedBy>
  <cp:revision>2</cp:revision>
  <dcterms:created xsi:type="dcterms:W3CDTF">2020-07-14T15:46:00Z</dcterms:created>
  <dcterms:modified xsi:type="dcterms:W3CDTF">2020-07-14T15:46:00Z</dcterms:modified>
</cp:coreProperties>
</file>